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63" w:rsidRPr="00883431" w:rsidRDefault="008E1C63" w:rsidP="008E1C63">
      <w:pPr>
        <w:spacing w:after="0" w:line="240" w:lineRule="auto"/>
        <w:rPr>
          <w:rFonts w:ascii="Courier New" w:eastAsia="Times New Roman" w:hAnsi="Courier New" w:cs="Courier New"/>
          <w:sz w:val="25"/>
          <w:szCs w:val="25"/>
          <w:lang w:eastAsia="de-DE"/>
        </w:rPr>
      </w:pPr>
      <w:r w:rsidRPr="00883431">
        <w:rPr>
          <w:rFonts w:ascii="Courier New" w:eastAsia="Times New Roman" w:hAnsi="Courier New" w:cs="Courier New"/>
          <w:sz w:val="25"/>
          <w:szCs w:val="25"/>
          <w:lang w:eastAsia="de-DE"/>
        </w:rPr>
        <w:t>________________________________________________________________</w:t>
      </w:r>
    </w:p>
    <w:p w:rsidR="008E1C63" w:rsidRDefault="008E1C63" w:rsidP="008E1C63">
      <w:pPr>
        <w:spacing w:after="0" w:line="240" w:lineRule="auto"/>
        <w:rPr>
          <w:rFonts w:ascii="Arial" w:eastAsia="Times New Roman" w:hAnsi="Arial" w:cs="Arial"/>
          <w:i/>
          <w:sz w:val="25"/>
          <w:szCs w:val="25"/>
          <w:lang w:eastAsia="de-DE"/>
        </w:rPr>
      </w:pPr>
      <w:r>
        <w:rPr>
          <w:rFonts w:ascii="Arial" w:eastAsia="Times New Roman" w:hAnsi="Arial" w:cs="Arial"/>
          <w:i/>
          <w:sz w:val="25"/>
          <w:szCs w:val="25"/>
          <w:lang w:eastAsia="de-DE"/>
        </w:rPr>
        <w:t>Abschnitt 1:</w:t>
      </w:r>
      <w:r>
        <w:rPr>
          <w:rFonts w:ascii="Arial" w:eastAsia="Times New Roman" w:hAnsi="Arial" w:cs="Arial"/>
          <w:i/>
          <w:sz w:val="25"/>
          <w:szCs w:val="25"/>
          <w:lang w:eastAsia="de-DE"/>
        </w:rPr>
        <w:tab/>
      </w:r>
      <w:r>
        <w:rPr>
          <w:rFonts w:ascii="Arial" w:eastAsia="Times New Roman" w:hAnsi="Arial" w:cs="Arial"/>
          <w:i/>
          <w:sz w:val="25"/>
          <w:szCs w:val="25"/>
          <w:lang w:eastAsia="de-DE"/>
        </w:rPr>
        <w:tab/>
      </w:r>
      <w:r>
        <w:rPr>
          <w:rFonts w:ascii="Arial" w:eastAsia="Times New Roman" w:hAnsi="Arial" w:cs="Arial"/>
          <w:i/>
          <w:sz w:val="25"/>
          <w:szCs w:val="25"/>
          <w:lang w:eastAsia="de-DE"/>
        </w:rPr>
        <w:tab/>
      </w:r>
      <w:r>
        <w:rPr>
          <w:rFonts w:ascii="Arial" w:eastAsia="Times New Roman" w:hAnsi="Arial" w:cs="Arial"/>
          <w:i/>
          <w:sz w:val="25"/>
          <w:szCs w:val="25"/>
          <w:lang w:eastAsia="de-DE"/>
        </w:rPr>
        <w:tab/>
      </w:r>
      <w:r>
        <w:rPr>
          <w:rFonts w:ascii="Arial" w:eastAsia="Times New Roman" w:hAnsi="Arial" w:cs="Arial"/>
          <w:i/>
          <w:sz w:val="25"/>
          <w:szCs w:val="25"/>
          <w:lang w:eastAsia="de-DE"/>
        </w:rPr>
        <w:tab/>
      </w:r>
      <w:r>
        <w:rPr>
          <w:rFonts w:ascii="Arial" w:eastAsia="Times New Roman" w:hAnsi="Arial" w:cs="Arial"/>
          <w:i/>
          <w:sz w:val="25"/>
          <w:szCs w:val="25"/>
          <w:lang w:eastAsia="de-DE"/>
        </w:rPr>
        <w:tab/>
      </w:r>
      <w:r>
        <w:rPr>
          <w:rFonts w:ascii="Arial" w:eastAsia="Times New Roman" w:hAnsi="Arial" w:cs="Arial"/>
          <w:i/>
          <w:sz w:val="25"/>
          <w:szCs w:val="25"/>
          <w:lang w:eastAsia="de-DE"/>
        </w:rPr>
        <w:tab/>
        <w:t xml:space="preserve">    </w:t>
      </w:r>
      <w:r>
        <w:rPr>
          <w:rFonts w:ascii="Arial" w:eastAsia="Times New Roman" w:hAnsi="Arial" w:cs="Arial"/>
          <w:i/>
          <w:sz w:val="25"/>
          <w:szCs w:val="25"/>
          <w:lang w:eastAsia="de-DE"/>
        </w:rPr>
        <w:tab/>
      </w:r>
      <w:r>
        <w:rPr>
          <w:rFonts w:ascii="Arial" w:eastAsia="Times New Roman" w:hAnsi="Arial" w:cs="Arial"/>
          <w:i/>
          <w:sz w:val="25"/>
          <w:szCs w:val="25"/>
          <w:lang w:eastAsia="de-DE"/>
        </w:rPr>
        <w:tab/>
      </w:r>
      <w:r>
        <w:rPr>
          <w:rFonts w:ascii="Arial" w:eastAsia="Times New Roman" w:hAnsi="Arial" w:cs="Arial"/>
          <w:i/>
          <w:sz w:val="25"/>
          <w:szCs w:val="25"/>
          <w:lang w:eastAsia="de-DE"/>
        </w:rPr>
        <w:tab/>
        <w:t xml:space="preserve">     Beschaffung</w:t>
      </w:r>
    </w:p>
    <w:p w:rsidR="008E1C63" w:rsidRDefault="008E1C63" w:rsidP="008E1C63">
      <w:pPr>
        <w:spacing w:after="0" w:line="240" w:lineRule="auto"/>
        <w:rPr>
          <w:rFonts w:ascii="Arial" w:eastAsia="Times New Roman" w:hAnsi="Arial" w:cs="Arial"/>
          <w:i/>
          <w:sz w:val="25"/>
          <w:szCs w:val="25"/>
          <w:lang w:eastAsia="de-DE"/>
        </w:rPr>
      </w:pPr>
    </w:p>
    <w:p w:rsidR="008E1C63" w:rsidRDefault="008E1C63" w:rsidP="008E1C63">
      <w:pPr>
        <w:spacing w:after="0" w:line="240" w:lineRule="auto"/>
        <w:rPr>
          <w:rFonts w:ascii="Arial" w:eastAsia="Times New Roman" w:hAnsi="Arial" w:cs="Arial"/>
          <w:i/>
          <w:sz w:val="25"/>
          <w:szCs w:val="25"/>
          <w:lang w:eastAsia="de-DE"/>
        </w:rPr>
      </w:pPr>
      <w:r>
        <w:rPr>
          <w:rFonts w:ascii="Arial" w:eastAsia="Times New Roman" w:hAnsi="Arial" w:cs="Arial"/>
          <w:i/>
          <w:sz w:val="25"/>
          <w:szCs w:val="25"/>
          <w:lang w:eastAsia="de-DE"/>
        </w:rPr>
        <w:t>Lösungshinweise:</w:t>
      </w:r>
    </w:p>
    <w:p w:rsidR="008E1C63" w:rsidRDefault="008E1C63" w:rsidP="008E1C63">
      <w:pPr>
        <w:spacing w:after="0" w:line="240" w:lineRule="auto"/>
        <w:rPr>
          <w:rFonts w:ascii="Arial" w:eastAsia="Times New Roman" w:hAnsi="Arial" w:cs="Arial"/>
          <w:i/>
          <w:sz w:val="25"/>
          <w:szCs w:val="25"/>
          <w:lang w:eastAsia="de-DE"/>
        </w:rPr>
      </w:pPr>
      <w:r>
        <w:rPr>
          <w:rFonts w:ascii="Arial" w:eastAsia="Times New Roman" w:hAnsi="Arial" w:cs="Arial"/>
          <w:i/>
          <w:sz w:val="25"/>
          <w:szCs w:val="25"/>
          <w:lang w:eastAsia="de-DE"/>
        </w:rPr>
        <w:tab/>
      </w:r>
      <w:r>
        <w:rPr>
          <w:rFonts w:ascii="Arial" w:eastAsia="Times New Roman" w:hAnsi="Arial" w:cs="Arial"/>
          <w:i/>
          <w:sz w:val="25"/>
          <w:szCs w:val="25"/>
          <w:lang w:eastAsia="de-DE"/>
        </w:rPr>
        <w:tab/>
      </w:r>
    </w:p>
    <w:p w:rsidR="008E1C63" w:rsidRPr="00346E2C" w:rsidRDefault="008E1C63" w:rsidP="008E1C63">
      <w:pPr>
        <w:pStyle w:val="Listenabsatz"/>
        <w:numPr>
          <w:ilvl w:val="0"/>
          <w:numId w:val="3"/>
        </w:numPr>
        <w:spacing w:after="0" w:line="240" w:lineRule="auto"/>
        <w:rPr>
          <w:rFonts w:ascii="Arial" w:eastAsia="Times New Roman" w:hAnsi="Arial" w:cs="Arial"/>
          <w:sz w:val="25"/>
          <w:szCs w:val="25"/>
          <w:lang w:eastAsia="de-DE"/>
        </w:rPr>
      </w:pPr>
      <w:r>
        <w:rPr>
          <w:rFonts w:ascii="Arial" w:eastAsia="Times New Roman" w:hAnsi="Arial" w:cs="Arial"/>
          <w:sz w:val="25"/>
          <w:szCs w:val="25"/>
          <w:lang w:eastAsia="de-DE"/>
        </w:rPr>
        <w:t>Welche Möglichkeiten gibt es, neue Lieferanten zu erschließen? (5 Nennungen)</w:t>
      </w:r>
    </w:p>
    <w:p w:rsidR="008E1C63" w:rsidRPr="00E859FE" w:rsidRDefault="008E1C63" w:rsidP="008E1C63">
      <w:pPr>
        <w:pStyle w:val="Listenabsatz"/>
        <w:numPr>
          <w:ilvl w:val="0"/>
          <w:numId w:val="1"/>
        </w:numPr>
        <w:rPr>
          <w:rFonts w:ascii="Arial" w:eastAsia="Times New Roman" w:hAnsi="Arial" w:cs="Arial"/>
          <w:sz w:val="25"/>
          <w:szCs w:val="25"/>
          <w:lang w:eastAsia="de-DE"/>
        </w:rPr>
      </w:pPr>
      <w:r>
        <w:rPr>
          <w:rFonts w:ascii="Arial" w:eastAsia="Times New Roman" w:hAnsi="Arial" w:cs="Arial"/>
          <w:sz w:val="25"/>
          <w:szCs w:val="25"/>
          <w:lang w:eastAsia="de-DE"/>
        </w:rPr>
        <w:t xml:space="preserve">Spezielle Internet-Portale wie z:B. </w:t>
      </w:r>
      <w:hyperlink r:id="rId8" w:history="1">
        <w:r w:rsidRPr="00B41DDF">
          <w:rPr>
            <w:rStyle w:val="Hyperlink"/>
            <w:rFonts w:ascii="Arial" w:eastAsia="Times New Roman" w:hAnsi="Arial" w:cs="Arial"/>
            <w:sz w:val="25"/>
            <w:szCs w:val="25"/>
            <w:lang w:eastAsia="de-DE"/>
          </w:rPr>
          <w:t>www.wlw.de</w:t>
        </w:r>
      </w:hyperlink>
      <w:r>
        <w:rPr>
          <w:rFonts w:ascii="Arial" w:eastAsia="Times New Roman" w:hAnsi="Arial" w:cs="Arial"/>
          <w:sz w:val="25"/>
          <w:szCs w:val="25"/>
          <w:lang w:eastAsia="de-DE"/>
        </w:rPr>
        <w:t xml:space="preserve"> („Wer liefert was“)</w:t>
      </w:r>
    </w:p>
    <w:p w:rsidR="008E1C63" w:rsidRPr="00E859FE" w:rsidRDefault="008E1C63" w:rsidP="008E1C63">
      <w:pPr>
        <w:ind w:left="708"/>
        <w:rPr>
          <w:rFonts w:ascii="Arial" w:eastAsia="Times New Roman" w:hAnsi="Arial" w:cs="Arial"/>
          <w:i/>
          <w:sz w:val="25"/>
          <w:szCs w:val="25"/>
          <w:lang w:eastAsia="de-DE"/>
        </w:rPr>
      </w:pPr>
      <w:r w:rsidRPr="00E859FE">
        <w:rPr>
          <w:rFonts w:ascii="Arial" w:eastAsia="Times New Roman" w:hAnsi="Arial" w:cs="Arial"/>
          <w:i/>
          <w:sz w:val="25"/>
          <w:szCs w:val="25"/>
          <w:lang w:eastAsia="de-DE"/>
        </w:rPr>
        <w:t>(</w:t>
      </w:r>
      <w:proofErr w:type="spellStart"/>
      <w:r w:rsidRPr="00E859FE">
        <w:rPr>
          <w:rFonts w:ascii="Arial" w:eastAsia="Times New Roman" w:hAnsi="Arial" w:cs="Arial"/>
          <w:i/>
          <w:sz w:val="25"/>
          <w:szCs w:val="25"/>
          <w:lang w:eastAsia="de-DE"/>
        </w:rPr>
        <w:t>Anm.der</w:t>
      </w:r>
      <w:proofErr w:type="spellEnd"/>
      <w:r w:rsidRPr="00E859FE">
        <w:rPr>
          <w:rFonts w:ascii="Arial" w:eastAsia="Times New Roman" w:hAnsi="Arial" w:cs="Arial"/>
          <w:i/>
          <w:sz w:val="25"/>
          <w:szCs w:val="25"/>
          <w:lang w:eastAsia="de-DE"/>
        </w:rPr>
        <w:t xml:space="preserve"> Red.: wlw.de eignet sich hervorragend zum Aufspüren von Praktikumsplätzen…)</w:t>
      </w:r>
    </w:p>
    <w:p w:rsidR="008E1C63" w:rsidRDefault="008E1C63" w:rsidP="008E1C63">
      <w:pPr>
        <w:pStyle w:val="Listenabsatz"/>
        <w:numPr>
          <w:ilvl w:val="0"/>
          <w:numId w:val="1"/>
        </w:numPr>
        <w:rPr>
          <w:rFonts w:ascii="Arial" w:eastAsia="Times New Roman" w:hAnsi="Arial" w:cs="Arial"/>
          <w:sz w:val="25"/>
          <w:szCs w:val="25"/>
          <w:lang w:eastAsia="de-DE"/>
        </w:rPr>
      </w:pPr>
      <w:r>
        <w:rPr>
          <w:rFonts w:ascii="Arial" w:eastAsia="Times New Roman" w:hAnsi="Arial" w:cs="Arial"/>
          <w:sz w:val="25"/>
          <w:szCs w:val="25"/>
          <w:lang w:eastAsia="de-DE"/>
        </w:rPr>
        <w:t>Aktuelle Kataloge von Herstellern</w:t>
      </w:r>
    </w:p>
    <w:p w:rsidR="008E1C63" w:rsidRDefault="008E1C63" w:rsidP="008E1C63">
      <w:pPr>
        <w:pStyle w:val="Listenabsatz"/>
        <w:numPr>
          <w:ilvl w:val="0"/>
          <w:numId w:val="1"/>
        </w:numPr>
        <w:rPr>
          <w:rFonts w:ascii="Arial" w:eastAsia="Times New Roman" w:hAnsi="Arial" w:cs="Arial"/>
          <w:sz w:val="25"/>
          <w:szCs w:val="25"/>
          <w:lang w:eastAsia="de-DE"/>
        </w:rPr>
      </w:pPr>
      <w:r>
        <w:rPr>
          <w:rFonts w:ascii="Arial" w:eastAsia="Times New Roman" w:hAnsi="Arial" w:cs="Arial"/>
          <w:sz w:val="25"/>
          <w:szCs w:val="25"/>
          <w:lang w:eastAsia="de-DE"/>
        </w:rPr>
        <w:t>Branchenbücher</w:t>
      </w:r>
    </w:p>
    <w:p w:rsidR="008E1C63" w:rsidRDefault="008E1C63" w:rsidP="008E1C63">
      <w:pPr>
        <w:pStyle w:val="Listenabsatz"/>
        <w:numPr>
          <w:ilvl w:val="0"/>
          <w:numId w:val="1"/>
        </w:numPr>
        <w:rPr>
          <w:rFonts w:ascii="Arial" w:eastAsia="Times New Roman" w:hAnsi="Arial" w:cs="Arial"/>
          <w:sz w:val="25"/>
          <w:szCs w:val="25"/>
          <w:lang w:eastAsia="de-DE"/>
        </w:rPr>
      </w:pPr>
      <w:r>
        <w:rPr>
          <w:rFonts w:ascii="Arial" w:eastAsia="Times New Roman" w:hAnsi="Arial" w:cs="Arial"/>
          <w:sz w:val="25"/>
          <w:szCs w:val="25"/>
          <w:lang w:eastAsia="de-DE"/>
        </w:rPr>
        <w:t>Die Lieferantenliste im eigenen Warenwirtschaftssystem</w:t>
      </w:r>
    </w:p>
    <w:p w:rsidR="008E1C63" w:rsidRDefault="008E1C63" w:rsidP="008E1C63">
      <w:pPr>
        <w:pStyle w:val="Listenabsatz"/>
        <w:numPr>
          <w:ilvl w:val="0"/>
          <w:numId w:val="1"/>
        </w:numPr>
        <w:rPr>
          <w:rFonts w:ascii="Arial" w:eastAsia="Times New Roman" w:hAnsi="Arial" w:cs="Arial"/>
          <w:sz w:val="25"/>
          <w:szCs w:val="25"/>
          <w:lang w:eastAsia="de-DE"/>
        </w:rPr>
      </w:pPr>
      <w:r>
        <w:rPr>
          <w:rFonts w:ascii="Arial" w:eastAsia="Times New Roman" w:hAnsi="Arial" w:cs="Arial"/>
          <w:sz w:val="25"/>
          <w:szCs w:val="25"/>
          <w:lang w:eastAsia="de-DE"/>
        </w:rPr>
        <w:t>Besuch von Fachmessen</w:t>
      </w:r>
    </w:p>
    <w:p w:rsidR="008E1C63" w:rsidRPr="00E859FE" w:rsidRDefault="008E1C63" w:rsidP="008E1C63">
      <w:pPr>
        <w:pStyle w:val="Listenabsatz"/>
        <w:numPr>
          <w:ilvl w:val="0"/>
          <w:numId w:val="1"/>
        </w:numPr>
        <w:rPr>
          <w:rFonts w:ascii="Arial" w:eastAsia="Times New Roman" w:hAnsi="Arial" w:cs="Arial"/>
          <w:sz w:val="25"/>
          <w:szCs w:val="25"/>
          <w:lang w:eastAsia="de-DE"/>
        </w:rPr>
      </w:pPr>
      <w:r>
        <w:rPr>
          <w:rFonts w:ascii="Arial" w:eastAsia="Times New Roman" w:hAnsi="Arial" w:cs="Arial"/>
          <w:sz w:val="25"/>
          <w:szCs w:val="25"/>
          <w:lang w:eastAsia="de-DE"/>
        </w:rPr>
        <w:t>Mundpropaganda unter Kollegen</w:t>
      </w:r>
    </w:p>
    <w:p w:rsidR="008E1C63" w:rsidRPr="00346E2C" w:rsidRDefault="008E1C63" w:rsidP="008E1C63">
      <w:pPr>
        <w:rPr>
          <w:rFonts w:ascii="Arial" w:eastAsia="Times New Roman" w:hAnsi="Arial" w:cs="Arial"/>
          <w:sz w:val="25"/>
          <w:szCs w:val="25"/>
          <w:lang w:eastAsia="de-DE"/>
        </w:rPr>
      </w:pPr>
    </w:p>
    <w:p w:rsidR="008E1C63" w:rsidRDefault="008E1C63" w:rsidP="008E1C63">
      <w:pPr>
        <w:pStyle w:val="Listenabsatz"/>
        <w:numPr>
          <w:ilvl w:val="0"/>
          <w:numId w:val="3"/>
        </w:numPr>
        <w:rPr>
          <w:rFonts w:ascii="Arial" w:eastAsia="Times New Roman" w:hAnsi="Arial" w:cs="Arial"/>
          <w:sz w:val="25"/>
          <w:szCs w:val="25"/>
          <w:lang w:eastAsia="de-DE"/>
        </w:rPr>
      </w:pPr>
      <w:r w:rsidRPr="00346E2C">
        <w:rPr>
          <w:rFonts w:ascii="Arial" w:eastAsia="Times New Roman" w:hAnsi="Arial" w:cs="Arial"/>
          <w:sz w:val="25"/>
          <w:szCs w:val="25"/>
          <w:lang w:eastAsia="de-DE"/>
        </w:rPr>
        <w:t>Ihr Vorgesetz</w:t>
      </w:r>
      <w:r>
        <w:rPr>
          <w:rFonts w:ascii="Arial" w:eastAsia="Times New Roman" w:hAnsi="Arial" w:cs="Arial"/>
          <w:sz w:val="25"/>
          <w:szCs w:val="25"/>
          <w:lang w:eastAsia="de-DE"/>
        </w:rPr>
        <w:t xml:space="preserve">ter bittet Sie, besonderes Augenmerk auf die Lieferkonditionen zu </w:t>
      </w:r>
    </w:p>
    <w:p w:rsidR="008E1C63" w:rsidRDefault="008E1C63" w:rsidP="008E1C63">
      <w:pPr>
        <w:pStyle w:val="Listenabsatz"/>
        <w:rPr>
          <w:rFonts w:ascii="Arial" w:eastAsia="Times New Roman" w:hAnsi="Arial" w:cs="Arial"/>
          <w:sz w:val="25"/>
          <w:szCs w:val="25"/>
          <w:lang w:eastAsia="de-DE"/>
        </w:rPr>
      </w:pPr>
      <w:r>
        <w:rPr>
          <w:rFonts w:ascii="Arial" w:eastAsia="Times New Roman" w:hAnsi="Arial" w:cs="Arial"/>
          <w:sz w:val="25"/>
          <w:szCs w:val="25"/>
          <w:lang w:eastAsia="de-DE"/>
        </w:rPr>
        <w:t>legen. Was fällt Ihrer Ansicht nach unter diesen Begriff? Welche Kriterien würden Sie als primäre und welche als sekundäre Kriterien einstufen (kurze Begründung)?</w:t>
      </w:r>
    </w:p>
    <w:p w:rsidR="008E1C63" w:rsidRDefault="008E1C63" w:rsidP="008E1C63">
      <w:pPr>
        <w:ind w:firstLine="708"/>
        <w:rPr>
          <w:rFonts w:ascii="Arial" w:eastAsia="Times New Roman" w:hAnsi="Arial" w:cs="Arial"/>
          <w:sz w:val="25"/>
          <w:szCs w:val="25"/>
          <w:lang w:eastAsia="de-DE"/>
        </w:rPr>
      </w:pPr>
      <w:r>
        <w:rPr>
          <w:rFonts w:ascii="Arial" w:eastAsia="Times New Roman" w:hAnsi="Arial" w:cs="Arial"/>
          <w:sz w:val="25"/>
          <w:szCs w:val="25"/>
          <w:lang w:eastAsia="de-DE"/>
        </w:rPr>
        <w:t>Primär:</w:t>
      </w:r>
      <w:r>
        <w:rPr>
          <w:rFonts w:ascii="Arial" w:eastAsia="Times New Roman" w:hAnsi="Arial" w:cs="Arial"/>
          <w:sz w:val="25"/>
          <w:szCs w:val="25"/>
          <w:lang w:eastAsia="de-DE"/>
        </w:rPr>
        <w:tab/>
        <w:t xml:space="preserve">Rabatte, </w:t>
      </w:r>
    </w:p>
    <w:p w:rsidR="008E1C63" w:rsidRDefault="008E1C63" w:rsidP="008E1C63">
      <w:pPr>
        <w:ind w:left="1416" w:firstLine="708"/>
        <w:rPr>
          <w:rFonts w:ascii="Arial" w:eastAsia="Times New Roman" w:hAnsi="Arial" w:cs="Arial"/>
          <w:sz w:val="25"/>
          <w:szCs w:val="25"/>
          <w:lang w:eastAsia="de-DE"/>
        </w:rPr>
      </w:pPr>
      <w:r>
        <w:rPr>
          <w:rFonts w:ascii="Arial" w:eastAsia="Times New Roman" w:hAnsi="Arial" w:cs="Arial"/>
          <w:sz w:val="25"/>
          <w:szCs w:val="25"/>
          <w:lang w:eastAsia="de-DE"/>
        </w:rPr>
        <w:t xml:space="preserve">Skontoregelungen (Preisnachlässe für schnelle Zahlung), </w:t>
      </w:r>
    </w:p>
    <w:p w:rsidR="008E1C63" w:rsidRDefault="008E1C63" w:rsidP="008E1C63">
      <w:pPr>
        <w:ind w:left="1416" w:firstLine="708"/>
        <w:rPr>
          <w:rFonts w:ascii="Arial" w:eastAsia="Times New Roman" w:hAnsi="Arial" w:cs="Arial"/>
          <w:sz w:val="25"/>
          <w:szCs w:val="25"/>
          <w:lang w:eastAsia="de-DE"/>
        </w:rPr>
      </w:pPr>
      <w:r>
        <w:rPr>
          <w:rFonts w:ascii="Arial" w:eastAsia="Times New Roman" w:hAnsi="Arial" w:cs="Arial"/>
          <w:sz w:val="25"/>
          <w:szCs w:val="25"/>
          <w:lang w:eastAsia="de-DE"/>
        </w:rPr>
        <w:t>Lieferzeiten</w:t>
      </w:r>
    </w:p>
    <w:p w:rsidR="008E1C63" w:rsidRDefault="008E1C63" w:rsidP="008E1C63">
      <w:pPr>
        <w:ind w:left="1416" w:firstLine="708"/>
        <w:rPr>
          <w:rFonts w:ascii="Arial" w:eastAsia="Times New Roman" w:hAnsi="Arial" w:cs="Arial"/>
          <w:sz w:val="25"/>
          <w:szCs w:val="25"/>
          <w:lang w:eastAsia="de-DE"/>
        </w:rPr>
      </w:pPr>
      <w:r>
        <w:rPr>
          <w:rFonts w:ascii="Arial" w:eastAsia="Times New Roman" w:hAnsi="Arial" w:cs="Arial"/>
          <w:sz w:val="25"/>
          <w:szCs w:val="25"/>
          <w:lang w:eastAsia="de-DE"/>
        </w:rPr>
        <w:t>Transportkosten / Verpackungskosten</w:t>
      </w:r>
    </w:p>
    <w:p w:rsidR="008E1C63" w:rsidRPr="002607AB" w:rsidRDefault="00525A08" w:rsidP="008E1C63">
      <w:pPr>
        <w:pStyle w:val="Listenabsatz"/>
        <w:numPr>
          <w:ilvl w:val="0"/>
          <w:numId w:val="2"/>
        </w:numPr>
        <w:rPr>
          <w:rFonts w:ascii="Arial" w:eastAsia="Times New Roman" w:hAnsi="Arial" w:cs="Arial"/>
          <w:sz w:val="25"/>
          <w:szCs w:val="25"/>
          <w:lang w:eastAsia="de-DE"/>
        </w:rPr>
      </w:pPr>
      <w:r>
        <w:rPr>
          <w:rFonts w:ascii="Arial" w:eastAsia="Times New Roman" w:hAnsi="Arial" w:cs="Arial"/>
          <w:sz w:val="25"/>
          <w:szCs w:val="25"/>
          <w:lang w:eastAsia="de-DE"/>
        </w:rPr>
        <w:t>h</w:t>
      </w:r>
      <w:r w:rsidR="008E1C63">
        <w:rPr>
          <w:rFonts w:ascii="Arial" w:eastAsia="Times New Roman" w:hAnsi="Arial" w:cs="Arial"/>
          <w:sz w:val="25"/>
          <w:szCs w:val="25"/>
          <w:lang w:eastAsia="de-DE"/>
        </w:rPr>
        <w:t>aben direkte Kostenauswirkungen</w:t>
      </w:r>
    </w:p>
    <w:p w:rsidR="008E1C63" w:rsidRDefault="008E1C63" w:rsidP="008E1C63">
      <w:pPr>
        <w:ind w:firstLine="708"/>
        <w:rPr>
          <w:rFonts w:ascii="Arial" w:eastAsia="Times New Roman" w:hAnsi="Arial" w:cs="Arial"/>
          <w:sz w:val="25"/>
          <w:szCs w:val="25"/>
          <w:lang w:eastAsia="de-DE"/>
        </w:rPr>
      </w:pPr>
      <w:r>
        <w:rPr>
          <w:rFonts w:ascii="Arial" w:eastAsia="Times New Roman" w:hAnsi="Arial" w:cs="Arial"/>
          <w:sz w:val="25"/>
          <w:szCs w:val="25"/>
          <w:lang w:eastAsia="de-DE"/>
        </w:rPr>
        <w:t>Sekundär:</w:t>
      </w:r>
      <w:r>
        <w:rPr>
          <w:rFonts w:ascii="Arial" w:eastAsia="Times New Roman" w:hAnsi="Arial" w:cs="Arial"/>
          <w:sz w:val="25"/>
          <w:szCs w:val="25"/>
          <w:lang w:eastAsia="de-DE"/>
        </w:rPr>
        <w:tab/>
        <w:t xml:space="preserve">Art der Verpackung, </w:t>
      </w:r>
      <w:proofErr w:type="spellStart"/>
      <w:r>
        <w:rPr>
          <w:rFonts w:ascii="Arial" w:eastAsia="Times New Roman" w:hAnsi="Arial" w:cs="Arial"/>
          <w:sz w:val="25"/>
          <w:szCs w:val="25"/>
          <w:lang w:eastAsia="de-DE"/>
        </w:rPr>
        <w:t>diesbezgl</w:t>
      </w:r>
      <w:proofErr w:type="spellEnd"/>
      <w:r>
        <w:rPr>
          <w:rFonts w:ascii="Arial" w:eastAsia="Times New Roman" w:hAnsi="Arial" w:cs="Arial"/>
          <w:sz w:val="25"/>
          <w:szCs w:val="25"/>
          <w:lang w:eastAsia="de-DE"/>
        </w:rPr>
        <w:t>. Rücknahmeregelungen</w:t>
      </w:r>
    </w:p>
    <w:p w:rsidR="008E1C63" w:rsidRDefault="008E1C63" w:rsidP="008E1C63">
      <w:pPr>
        <w:rPr>
          <w:rFonts w:ascii="Arial" w:eastAsia="Times New Roman" w:hAnsi="Arial" w:cs="Arial"/>
          <w:sz w:val="25"/>
          <w:szCs w:val="25"/>
          <w:lang w:eastAsia="de-DE"/>
        </w:rPr>
      </w:pPr>
      <w:r>
        <w:rPr>
          <w:rFonts w:ascii="Arial" w:eastAsia="Times New Roman" w:hAnsi="Arial" w:cs="Arial"/>
          <w:sz w:val="25"/>
          <w:szCs w:val="25"/>
          <w:lang w:eastAsia="de-DE"/>
        </w:rPr>
        <w:tab/>
      </w:r>
      <w:r>
        <w:rPr>
          <w:rFonts w:ascii="Arial" w:eastAsia="Times New Roman" w:hAnsi="Arial" w:cs="Arial"/>
          <w:sz w:val="25"/>
          <w:szCs w:val="25"/>
          <w:lang w:eastAsia="de-DE"/>
        </w:rPr>
        <w:tab/>
      </w:r>
      <w:r>
        <w:rPr>
          <w:rFonts w:ascii="Arial" w:eastAsia="Times New Roman" w:hAnsi="Arial" w:cs="Arial"/>
          <w:sz w:val="25"/>
          <w:szCs w:val="25"/>
          <w:lang w:eastAsia="de-DE"/>
        </w:rPr>
        <w:tab/>
        <w:t>Service / Erreichbarkeit</w:t>
      </w:r>
    </w:p>
    <w:p w:rsidR="008E1C63" w:rsidRDefault="008E1C63" w:rsidP="008E1C63">
      <w:pPr>
        <w:rPr>
          <w:rFonts w:ascii="Arial" w:eastAsia="Times New Roman" w:hAnsi="Arial" w:cs="Arial"/>
          <w:sz w:val="25"/>
          <w:szCs w:val="25"/>
          <w:lang w:eastAsia="de-DE"/>
        </w:rPr>
      </w:pPr>
      <w:r>
        <w:rPr>
          <w:rFonts w:ascii="Arial" w:eastAsia="Times New Roman" w:hAnsi="Arial" w:cs="Arial"/>
          <w:sz w:val="25"/>
          <w:szCs w:val="25"/>
          <w:lang w:eastAsia="de-DE"/>
        </w:rPr>
        <w:tab/>
      </w:r>
      <w:r>
        <w:rPr>
          <w:rFonts w:ascii="Arial" w:eastAsia="Times New Roman" w:hAnsi="Arial" w:cs="Arial"/>
          <w:sz w:val="25"/>
          <w:szCs w:val="25"/>
          <w:lang w:eastAsia="de-DE"/>
        </w:rPr>
        <w:tab/>
      </w:r>
      <w:r>
        <w:rPr>
          <w:rFonts w:ascii="Arial" w:eastAsia="Times New Roman" w:hAnsi="Arial" w:cs="Arial"/>
          <w:sz w:val="25"/>
          <w:szCs w:val="25"/>
          <w:lang w:eastAsia="de-DE"/>
        </w:rPr>
        <w:tab/>
        <w:t>Freundlichkeit</w:t>
      </w:r>
    </w:p>
    <w:p w:rsidR="008E1C63" w:rsidRPr="002607AB" w:rsidRDefault="00525A08" w:rsidP="008E1C63">
      <w:pPr>
        <w:pStyle w:val="Listenabsatz"/>
        <w:numPr>
          <w:ilvl w:val="0"/>
          <w:numId w:val="2"/>
        </w:numPr>
        <w:rPr>
          <w:rFonts w:ascii="Arial" w:eastAsia="Times New Roman" w:hAnsi="Arial" w:cs="Arial"/>
          <w:sz w:val="25"/>
          <w:szCs w:val="25"/>
          <w:lang w:eastAsia="de-DE"/>
        </w:rPr>
      </w:pPr>
      <w:r>
        <w:rPr>
          <w:rFonts w:ascii="Arial" w:eastAsia="Times New Roman" w:hAnsi="Arial" w:cs="Arial"/>
          <w:sz w:val="25"/>
          <w:szCs w:val="25"/>
          <w:lang w:eastAsia="de-DE"/>
        </w:rPr>
        <w:t>s</w:t>
      </w:r>
      <w:bookmarkStart w:id="0" w:name="_GoBack"/>
      <w:bookmarkEnd w:id="0"/>
      <w:r w:rsidR="008E1C63">
        <w:rPr>
          <w:rFonts w:ascii="Arial" w:eastAsia="Times New Roman" w:hAnsi="Arial" w:cs="Arial"/>
          <w:sz w:val="25"/>
          <w:szCs w:val="25"/>
          <w:lang w:eastAsia="de-DE"/>
        </w:rPr>
        <w:t>ind nur mittelbar kostenrelevant, können aber die Entscheidung für oder gegen einen Lieferanten beeinflussen</w:t>
      </w:r>
    </w:p>
    <w:p w:rsidR="008E1C63" w:rsidRDefault="008E1C63" w:rsidP="008E1C63">
      <w:pPr>
        <w:rPr>
          <w:rFonts w:ascii="Arial" w:eastAsia="Times New Roman" w:hAnsi="Arial" w:cs="Arial"/>
          <w:sz w:val="25"/>
          <w:szCs w:val="25"/>
          <w:lang w:eastAsia="de-DE"/>
        </w:rPr>
      </w:pPr>
    </w:p>
    <w:p w:rsidR="008E1C63" w:rsidRDefault="008E1C63" w:rsidP="008E1C63">
      <w:pPr>
        <w:rPr>
          <w:rFonts w:ascii="Arial" w:eastAsia="Times New Roman" w:hAnsi="Arial" w:cs="Arial"/>
          <w:sz w:val="25"/>
          <w:szCs w:val="25"/>
          <w:lang w:eastAsia="de-DE"/>
        </w:rPr>
      </w:pPr>
    </w:p>
    <w:p w:rsidR="008E1C63" w:rsidRDefault="008E1C63" w:rsidP="008E1C63">
      <w:pPr>
        <w:rPr>
          <w:rFonts w:ascii="Arial" w:eastAsia="Times New Roman" w:hAnsi="Arial" w:cs="Arial"/>
          <w:sz w:val="25"/>
          <w:szCs w:val="25"/>
          <w:lang w:eastAsia="de-DE"/>
        </w:rPr>
      </w:pPr>
    </w:p>
    <w:p w:rsidR="008E1C63" w:rsidRDefault="008E1C63" w:rsidP="008E1C63">
      <w:pPr>
        <w:rPr>
          <w:rFonts w:ascii="Arial" w:eastAsia="Times New Roman" w:hAnsi="Arial" w:cs="Arial"/>
          <w:sz w:val="25"/>
          <w:szCs w:val="25"/>
          <w:lang w:eastAsia="de-DE"/>
        </w:rPr>
      </w:pPr>
    </w:p>
    <w:p w:rsidR="008E1C63" w:rsidRDefault="008E1C63" w:rsidP="008E1C63">
      <w:pPr>
        <w:rPr>
          <w:rFonts w:ascii="Arial" w:eastAsia="Times New Roman" w:hAnsi="Arial" w:cs="Arial"/>
          <w:sz w:val="25"/>
          <w:szCs w:val="25"/>
          <w:lang w:eastAsia="de-DE"/>
        </w:rPr>
      </w:pPr>
    </w:p>
    <w:p w:rsidR="008E1C63" w:rsidRDefault="008E1C63" w:rsidP="008E1C63">
      <w:pPr>
        <w:pStyle w:val="Listenabsatz"/>
        <w:numPr>
          <w:ilvl w:val="0"/>
          <w:numId w:val="3"/>
        </w:numPr>
        <w:rPr>
          <w:rFonts w:ascii="Arial" w:eastAsia="Times New Roman" w:hAnsi="Arial" w:cs="Arial"/>
          <w:sz w:val="25"/>
          <w:szCs w:val="25"/>
          <w:lang w:eastAsia="de-DE"/>
        </w:rPr>
      </w:pPr>
      <w:r>
        <w:rPr>
          <w:rFonts w:ascii="Arial" w:eastAsia="Times New Roman" w:hAnsi="Arial" w:cs="Arial"/>
          <w:sz w:val="25"/>
          <w:szCs w:val="25"/>
          <w:lang w:eastAsia="de-DE"/>
        </w:rPr>
        <w:t>Erklären sie kurz die Begriffe Logistik und Just-in-Time-Belieferung.</w:t>
      </w:r>
    </w:p>
    <w:p w:rsidR="008E1C63" w:rsidRDefault="008E1C63" w:rsidP="008E1C63">
      <w:pPr>
        <w:ind w:left="928"/>
        <w:rPr>
          <w:rFonts w:ascii="Arial" w:eastAsia="Times New Roman" w:hAnsi="Arial" w:cs="Arial"/>
          <w:sz w:val="25"/>
          <w:szCs w:val="25"/>
          <w:lang w:eastAsia="de-DE"/>
        </w:rPr>
      </w:pPr>
      <w:r>
        <w:rPr>
          <w:rFonts w:ascii="Arial" w:eastAsia="Times New Roman" w:hAnsi="Arial" w:cs="Arial"/>
          <w:sz w:val="25"/>
          <w:szCs w:val="25"/>
          <w:lang w:eastAsia="de-DE"/>
        </w:rPr>
        <w:t>Logistik betrifft sämtliche Materialbewegungen und die dazugehörigen Informationsflüsse in einem Unternehmen (von der Beschaffung über Lagerung, Produktion bis hin zum Versand). Der Begriff entstammt dem militärischen Sprachgebrauch und bezeichnet dort die „Kunst der Truppenbewegungen“. In den 1970er Jahren wurde er auch in der Wirtschaft übernommen.</w:t>
      </w:r>
    </w:p>
    <w:p w:rsidR="008E1C63" w:rsidRDefault="008E1C63" w:rsidP="008E1C63">
      <w:pPr>
        <w:ind w:left="928"/>
        <w:rPr>
          <w:rFonts w:ascii="Arial" w:eastAsia="Times New Roman" w:hAnsi="Arial" w:cs="Arial"/>
          <w:sz w:val="25"/>
          <w:szCs w:val="25"/>
          <w:lang w:eastAsia="de-DE"/>
        </w:rPr>
      </w:pPr>
      <w:r>
        <w:rPr>
          <w:rFonts w:ascii="Arial" w:eastAsia="Times New Roman" w:hAnsi="Arial" w:cs="Arial"/>
          <w:sz w:val="25"/>
          <w:szCs w:val="25"/>
          <w:lang w:eastAsia="de-DE"/>
        </w:rPr>
        <w:t>Just-in-Time (JIT)-belieferung bedeutet weitgehenden Verzicht auf Lagerhaltung. Der Lieferant liefert die Waren zeitgenau (teilweise minutengenau) an (z.B. in der Automobilindustrie). Er trägt die Kosten für Kapitalbindung und das Risiko bei Verzögerungen (teilweise mit Vertragsstrafen belegt).</w:t>
      </w:r>
    </w:p>
    <w:p w:rsidR="008E1C63" w:rsidRDefault="008E1C63" w:rsidP="008E1C63">
      <w:pPr>
        <w:rPr>
          <w:rFonts w:ascii="Arial" w:eastAsia="Times New Roman" w:hAnsi="Arial" w:cs="Arial"/>
          <w:sz w:val="25"/>
          <w:szCs w:val="25"/>
          <w:lang w:eastAsia="de-DE"/>
        </w:rPr>
      </w:pPr>
    </w:p>
    <w:p w:rsidR="008E1C63" w:rsidRDefault="008E1C63" w:rsidP="008E1C63">
      <w:pPr>
        <w:pStyle w:val="Listenabsatz"/>
        <w:numPr>
          <w:ilvl w:val="0"/>
          <w:numId w:val="3"/>
        </w:numPr>
        <w:rPr>
          <w:rFonts w:ascii="Arial" w:eastAsia="Times New Roman" w:hAnsi="Arial" w:cs="Arial"/>
          <w:sz w:val="25"/>
          <w:szCs w:val="25"/>
          <w:lang w:eastAsia="de-DE"/>
        </w:rPr>
      </w:pPr>
      <w:r>
        <w:rPr>
          <w:rFonts w:ascii="Arial" w:eastAsia="Times New Roman" w:hAnsi="Arial" w:cs="Arial"/>
          <w:sz w:val="25"/>
          <w:szCs w:val="25"/>
          <w:lang w:eastAsia="de-DE"/>
        </w:rPr>
        <w:t xml:space="preserve">Die Obermüller </w:t>
      </w:r>
      <w:proofErr w:type="spellStart"/>
      <w:r>
        <w:rPr>
          <w:rFonts w:ascii="Arial" w:eastAsia="Times New Roman" w:hAnsi="Arial" w:cs="Arial"/>
          <w:sz w:val="25"/>
          <w:szCs w:val="25"/>
          <w:lang w:eastAsia="de-DE"/>
        </w:rPr>
        <w:t>Gmbh</w:t>
      </w:r>
      <w:proofErr w:type="spellEnd"/>
      <w:r>
        <w:rPr>
          <w:rFonts w:ascii="Arial" w:eastAsia="Times New Roman" w:hAnsi="Arial" w:cs="Arial"/>
          <w:sz w:val="25"/>
          <w:szCs w:val="25"/>
          <w:lang w:eastAsia="de-DE"/>
        </w:rPr>
        <w:t xml:space="preserve"> stellt seit einiger Zeit die Gehäuse für Overhead-Projektoren selbst her. </w:t>
      </w:r>
      <w:r w:rsidRPr="00F0449F">
        <w:rPr>
          <w:rFonts w:ascii="Arial" w:eastAsia="Times New Roman" w:hAnsi="Arial" w:cs="Arial"/>
          <w:sz w:val="25"/>
          <w:szCs w:val="25"/>
          <w:lang w:eastAsia="de-DE"/>
        </w:rPr>
        <w:t xml:space="preserve">Grenzen Sie </w:t>
      </w:r>
      <w:r>
        <w:rPr>
          <w:rFonts w:ascii="Arial" w:eastAsia="Times New Roman" w:hAnsi="Arial" w:cs="Arial"/>
          <w:sz w:val="25"/>
          <w:szCs w:val="25"/>
          <w:lang w:eastAsia="de-DE"/>
        </w:rPr>
        <w:t>in diesem Zusammenhang die Begriffe Roh-, Hilfs- und Betriebsstoffe gegeneinander ab.</w:t>
      </w:r>
    </w:p>
    <w:p w:rsidR="008E1C63" w:rsidRDefault="008E1C63" w:rsidP="008E1C63">
      <w:pPr>
        <w:ind w:left="928"/>
        <w:rPr>
          <w:rFonts w:ascii="Arial" w:eastAsia="Times New Roman" w:hAnsi="Arial" w:cs="Arial"/>
          <w:sz w:val="25"/>
          <w:szCs w:val="25"/>
          <w:lang w:eastAsia="de-DE"/>
        </w:rPr>
      </w:pPr>
      <w:r>
        <w:rPr>
          <w:rFonts w:ascii="Arial" w:eastAsia="Times New Roman" w:hAnsi="Arial" w:cs="Arial"/>
          <w:sz w:val="25"/>
          <w:szCs w:val="25"/>
          <w:lang w:eastAsia="de-DE"/>
        </w:rPr>
        <w:t>R = Rohstoffe (z.B. das benötigte Blech, Kunststoffe etc. =&gt; Primärmaterial)</w:t>
      </w:r>
    </w:p>
    <w:p w:rsidR="008E1C63" w:rsidRDefault="008E1C63" w:rsidP="008E1C63">
      <w:pPr>
        <w:ind w:left="928"/>
        <w:rPr>
          <w:rFonts w:ascii="Arial" w:eastAsia="Times New Roman" w:hAnsi="Arial" w:cs="Arial"/>
          <w:sz w:val="25"/>
          <w:szCs w:val="25"/>
          <w:lang w:eastAsia="de-DE"/>
        </w:rPr>
      </w:pPr>
      <w:r>
        <w:rPr>
          <w:rFonts w:ascii="Arial" w:eastAsia="Times New Roman" w:hAnsi="Arial" w:cs="Arial"/>
          <w:sz w:val="25"/>
          <w:szCs w:val="25"/>
          <w:lang w:eastAsia="de-DE"/>
        </w:rPr>
        <w:t>H = Hilfsstoffe (z.B. Schrauben, Klebstoffe etc. =&gt; Sekundärmaterial)</w:t>
      </w:r>
    </w:p>
    <w:p w:rsidR="008E1C63" w:rsidRDefault="008E1C63" w:rsidP="008E1C63">
      <w:pPr>
        <w:ind w:left="928"/>
        <w:rPr>
          <w:rFonts w:ascii="Arial" w:eastAsia="Times New Roman" w:hAnsi="Arial" w:cs="Arial"/>
          <w:sz w:val="25"/>
          <w:szCs w:val="25"/>
          <w:lang w:eastAsia="de-DE"/>
        </w:rPr>
      </w:pPr>
      <w:r>
        <w:rPr>
          <w:rFonts w:ascii="Arial" w:eastAsia="Times New Roman" w:hAnsi="Arial" w:cs="Arial"/>
          <w:sz w:val="25"/>
          <w:szCs w:val="25"/>
          <w:lang w:eastAsia="de-DE"/>
        </w:rPr>
        <w:t>B = Betriebsstoffe (z.B. Kraftstoffe, Schmiermittel für die Maschinen</w:t>
      </w:r>
      <w:r>
        <w:rPr>
          <w:rFonts w:ascii="Arial" w:eastAsia="Times New Roman" w:hAnsi="Arial" w:cs="Arial"/>
          <w:sz w:val="25"/>
          <w:szCs w:val="25"/>
          <w:lang w:eastAsia="de-DE"/>
        </w:rPr>
        <w:t xml:space="preserve"> =&gt; nur indirekt an der Produktion beteiligt</w:t>
      </w:r>
    </w:p>
    <w:p w:rsidR="008E1C63" w:rsidRDefault="008E1C63" w:rsidP="008E1C63">
      <w:pPr>
        <w:ind w:left="928"/>
        <w:rPr>
          <w:rFonts w:ascii="Arial" w:eastAsia="Times New Roman" w:hAnsi="Arial" w:cs="Arial"/>
          <w:sz w:val="25"/>
          <w:szCs w:val="25"/>
          <w:lang w:eastAsia="de-DE"/>
        </w:rPr>
      </w:pPr>
    </w:p>
    <w:p w:rsidR="008E1C63" w:rsidRDefault="008E1C63" w:rsidP="008E1C63">
      <w:pPr>
        <w:rPr>
          <w:rFonts w:ascii="Arial" w:eastAsia="Times New Roman" w:hAnsi="Arial" w:cs="Arial"/>
          <w:sz w:val="25"/>
          <w:szCs w:val="25"/>
          <w:lang w:eastAsia="de-DE"/>
        </w:rPr>
      </w:pPr>
    </w:p>
    <w:p w:rsidR="008E1C63" w:rsidRDefault="008E1C63" w:rsidP="008E1C63">
      <w:pPr>
        <w:pStyle w:val="Listenabsatz"/>
        <w:numPr>
          <w:ilvl w:val="0"/>
          <w:numId w:val="3"/>
        </w:numPr>
        <w:rPr>
          <w:rFonts w:ascii="Arial" w:eastAsia="Times New Roman" w:hAnsi="Arial" w:cs="Arial"/>
          <w:sz w:val="25"/>
          <w:szCs w:val="25"/>
          <w:lang w:eastAsia="de-DE"/>
        </w:rPr>
      </w:pPr>
      <w:r>
        <w:rPr>
          <w:rFonts w:ascii="Arial" w:eastAsia="Times New Roman" w:hAnsi="Arial" w:cs="Arial"/>
          <w:sz w:val="25"/>
          <w:szCs w:val="25"/>
          <w:lang w:eastAsia="de-DE"/>
        </w:rPr>
        <w:t xml:space="preserve">Welche Gründe könnten die Obermüller </w:t>
      </w:r>
      <w:proofErr w:type="spellStart"/>
      <w:r>
        <w:rPr>
          <w:rFonts w:ascii="Arial" w:eastAsia="Times New Roman" w:hAnsi="Arial" w:cs="Arial"/>
          <w:sz w:val="25"/>
          <w:szCs w:val="25"/>
          <w:lang w:eastAsia="de-DE"/>
        </w:rPr>
        <w:t>Gmbh</w:t>
      </w:r>
      <w:proofErr w:type="spellEnd"/>
      <w:r>
        <w:rPr>
          <w:rFonts w:ascii="Arial" w:eastAsia="Times New Roman" w:hAnsi="Arial" w:cs="Arial"/>
          <w:sz w:val="25"/>
          <w:szCs w:val="25"/>
          <w:lang w:eastAsia="de-DE"/>
        </w:rPr>
        <w:t xml:space="preserve"> bewogen haben, die Gehäuse nicht mehr einzukaufen, sondern selbst zu fertigen?</w:t>
      </w:r>
    </w:p>
    <w:p w:rsidR="008E1C63" w:rsidRDefault="008E1C63" w:rsidP="008E1C63">
      <w:pPr>
        <w:pStyle w:val="Listenabsatz"/>
        <w:numPr>
          <w:ilvl w:val="1"/>
          <w:numId w:val="1"/>
        </w:numPr>
        <w:rPr>
          <w:rFonts w:ascii="Arial" w:eastAsia="Times New Roman" w:hAnsi="Arial" w:cs="Arial"/>
          <w:sz w:val="25"/>
          <w:szCs w:val="25"/>
          <w:lang w:eastAsia="de-DE"/>
        </w:rPr>
      </w:pPr>
      <w:r>
        <w:rPr>
          <w:rFonts w:ascii="Arial" w:eastAsia="Times New Roman" w:hAnsi="Arial" w:cs="Arial"/>
          <w:sz w:val="25"/>
          <w:szCs w:val="25"/>
          <w:lang w:eastAsia="de-DE"/>
        </w:rPr>
        <w:t xml:space="preserve">Kein </w:t>
      </w:r>
      <w:proofErr w:type="spellStart"/>
      <w:r>
        <w:rPr>
          <w:rFonts w:ascii="Arial" w:eastAsia="Times New Roman" w:hAnsi="Arial" w:cs="Arial"/>
          <w:sz w:val="25"/>
          <w:szCs w:val="25"/>
          <w:lang w:eastAsia="de-DE"/>
        </w:rPr>
        <w:t>Know-How</w:t>
      </w:r>
      <w:proofErr w:type="spellEnd"/>
      <w:r>
        <w:rPr>
          <w:rFonts w:ascii="Arial" w:eastAsia="Times New Roman" w:hAnsi="Arial" w:cs="Arial"/>
          <w:sz w:val="25"/>
          <w:szCs w:val="25"/>
          <w:lang w:eastAsia="de-DE"/>
        </w:rPr>
        <w:t xml:space="preserve"> vorhanden</w:t>
      </w:r>
    </w:p>
    <w:p w:rsidR="008E1C63" w:rsidRDefault="008E1C63" w:rsidP="008E1C63">
      <w:pPr>
        <w:pStyle w:val="Listenabsatz"/>
        <w:numPr>
          <w:ilvl w:val="1"/>
          <w:numId w:val="1"/>
        </w:numPr>
        <w:rPr>
          <w:rFonts w:ascii="Arial" w:eastAsia="Times New Roman" w:hAnsi="Arial" w:cs="Arial"/>
          <w:sz w:val="25"/>
          <w:szCs w:val="25"/>
          <w:lang w:eastAsia="de-DE"/>
        </w:rPr>
      </w:pPr>
      <w:r>
        <w:rPr>
          <w:rFonts w:ascii="Arial" w:eastAsia="Times New Roman" w:hAnsi="Arial" w:cs="Arial"/>
          <w:sz w:val="25"/>
          <w:szCs w:val="25"/>
          <w:lang w:eastAsia="de-DE"/>
        </w:rPr>
        <w:t>Geplante Absatzmenge so groß, dass sich die Anschaffung von Spezialmaschinen, der Bau von Hallen und die Einstellung von Personal lohnt</w:t>
      </w:r>
    </w:p>
    <w:p w:rsidR="008E1C63" w:rsidRPr="003B5996" w:rsidRDefault="008E1C63" w:rsidP="008E1C63">
      <w:pPr>
        <w:pStyle w:val="Listenabsatz"/>
        <w:numPr>
          <w:ilvl w:val="1"/>
          <w:numId w:val="2"/>
        </w:numPr>
        <w:rPr>
          <w:rFonts w:ascii="Arial" w:eastAsia="Times New Roman" w:hAnsi="Arial" w:cs="Arial"/>
          <w:sz w:val="25"/>
          <w:szCs w:val="25"/>
          <w:lang w:eastAsia="de-DE"/>
        </w:rPr>
      </w:pPr>
      <w:r>
        <w:rPr>
          <w:rFonts w:ascii="Arial" w:eastAsia="Times New Roman" w:hAnsi="Arial" w:cs="Arial"/>
          <w:sz w:val="25"/>
          <w:szCs w:val="25"/>
          <w:lang w:eastAsia="de-DE"/>
        </w:rPr>
        <w:t>Fixe Kosten können dann durch Mehrumsatz aufgefangen werden</w:t>
      </w:r>
    </w:p>
    <w:p w:rsidR="008E1C63" w:rsidRPr="003B5996" w:rsidRDefault="008E1C63" w:rsidP="008E1C63">
      <w:pPr>
        <w:ind w:left="708"/>
        <w:rPr>
          <w:rFonts w:ascii="Arial" w:eastAsia="Times New Roman" w:hAnsi="Arial" w:cs="Arial"/>
          <w:i/>
          <w:sz w:val="25"/>
          <w:szCs w:val="25"/>
          <w:lang w:eastAsia="de-DE"/>
        </w:rPr>
      </w:pPr>
      <w:r w:rsidRPr="003B5996">
        <w:rPr>
          <w:rFonts w:ascii="Arial" w:eastAsia="Times New Roman" w:hAnsi="Arial" w:cs="Arial"/>
          <w:i/>
          <w:sz w:val="25"/>
          <w:szCs w:val="25"/>
          <w:lang w:eastAsia="de-DE"/>
        </w:rPr>
        <w:t>(Anm. der Red.: dieses Thema wird im nächsten Fragebogen vertieft)</w:t>
      </w:r>
    </w:p>
    <w:p w:rsidR="008E1C63" w:rsidRDefault="008E1C63" w:rsidP="008E1C63">
      <w:pPr>
        <w:rPr>
          <w:rFonts w:ascii="Arial" w:eastAsia="Times New Roman" w:hAnsi="Arial" w:cs="Arial"/>
          <w:sz w:val="25"/>
          <w:szCs w:val="25"/>
          <w:lang w:eastAsia="de-DE"/>
        </w:rPr>
      </w:pPr>
    </w:p>
    <w:p w:rsidR="008E1C63" w:rsidRDefault="008E1C63" w:rsidP="008E1C63">
      <w:pPr>
        <w:rPr>
          <w:rFonts w:ascii="Arial" w:eastAsia="Times New Roman" w:hAnsi="Arial" w:cs="Arial"/>
          <w:sz w:val="25"/>
          <w:szCs w:val="25"/>
          <w:lang w:eastAsia="de-DE"/>
        </w:rPr>
      </w:pPr>
    </w:p>
    <w:p w:rsidR="008E1C63" w:rsidRPr="00F0449F" w:rsidRDefault="008E1C63" w:rsidP="008E1C63">
      <w:pPr>
        <w:rPr>
          <w:rFonts w:ascii="Arial" w:eastAsia="Times New Roman" w:hAnsi="Arial" w:cs="Arial"/>
          <w:sz w:val="25"/>
          <w:szCs w:val="25"/>
          <w:lang w:eastAsia="de-DE"/>
        </w:rPr>
      </w:pPr>
    </w:p>
    <w:p w:rsidR="008E1C63" w:rsidRDefault="008E1C63"/>
    <w:sectPr w:rsidR="008E1C63" w:rsidSect="002A155B">
      <w:footerReference w:type="default" r:id="rId9"/>
      <w:pgSz w:w="11906" w:h="16838"/>
      <w:pgMar w:top="1417" w:right="42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C63" w:rsidRDefault="008E1C63" w:rsidP="008E1C63">
      <w:pPr>
        <w:spacing w:after="0" w:line="240" w:lineRule="auto"/>
      </w:pPr>
      <w:r>
        <w:separator/>
      </w:r>
    </w:p>
  </w:endnote>
  <w:endnote w:type="continuationSeparator" w:id="0">
    <w:p w:rsidR="008E1C63" w:rsidRDefault="008E1C63" w:rsidP="008E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C63" w:rsidRPr="005D384D" w:rsidRDefault="008E1C63" w:rsidP="008E1C63">
    <w:pPr>
      <w:pStyle w:val="Fuzeile"/>
      <w:pBdr>
        <w:top w:val="single" w:sz="4" w:space="1" w:color="auto"/>
      </w:pBdr>
      <w:tabs>
        <w:tab w:val="clear" w:pos="9072"/>
        <w:tab w:val="right" w:pos="9498"/>
      </w:tabs>
      <w:rPr>
        <w:i/>
      </w:rPr>
    </w:pPr>
    <w:r w:rsidRPr="005D384D">
      <w:rPr>
        <w:i/>
      </w:rPr>
      <w:t>Obermüller GmbH</w:t>
    </w:r>
    <w:r w:rsidRPr="005D384D">
      <w:rPr>
        <w:i/>
      </w:rPr>
      <w:tab/>
    </w:r>
    <w:r w:rsidRPr="005D384D">
      <w:rPr>
        <w:i/>
      </w:rPr>
      <w:tab/>
      <w:t xml:space="preserve">© </w:t>
    </w:r>
    <w:proofErr w:type="spellStart"/>
    <w:r w:rsidRPr="005D384D">
      <w:rPr>
        <w:i/>
      </w:rPr>
      <w:t>Dipl.Kfm</w:t>
    </w:r>
    <w:proofErr w:type="spellEnd"/>
    <w:r w:rsidRPr="005D384D">
      <w:rPr>
        <w:i/>
      </w:rPr>
      <w:t>. Klaus Kolb</w:t>
    </w:r>
  </w:p>
  <w:p w:rsidR="008E1C63" w:rsidRDefault="008E1C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C63" w:rsidRDefault="008E1C63" w:rsidP="008E1C63">
      <w:pPr>
        <w:spacing w:after="0" w:line="240" w:lineRule="auto"/>
      </w:pPr>
      <w:r>
        <w:separator/>
      </w:r>
    </w:p>
  </w:footnote>
  <w:footnote w:type="continuationSeparator" w:id="0">
    <w:p w:rsidR="008E1C63" w:rsidRDefault="008E1C63" w:rsidP="008E1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215"/>
    <w:multiLevelType w:val="hybridMultilevel"/>
    <w:tmpl w:val="25627A46"/>
    <w:lvl w:ilvl="0" w:tplc="0A329396">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0C6E90"/>
    <w:multiLevelType w:val="hybridMultilevel"/>
    <w:tmpl w:val="4DEA58C4"/>
    <w:lvl w:ilvl="0" w:tplc="E69C7D9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3A3796"/>
    <w:multiLevelType w:val="hybridMultilevel"/>
    <w:tmpl w:val="C2F25D0A"/>
    <w:lvl w:ilvl="0" w:tplc="0407000F">
      <w:start w:val="1"/>
      <w:numFmt w:val="decimal"/>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63"/>
    <w:rsid w:val="00525A08"/>
    <w:rsid w:val="008E1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1C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1C63"/>
    <w:rPr>
      <w:color w:val="0000FF" w:themeColor="hyperlink"/>
      <w:u w:val="single"/>
    </w:rPr>
  </w:style>
  <w:style w:type="paragraph" w:styleId="Listenabsatz">
    <w:name w:val="List Paragraph"/>
    <w:basedOn w:val="Standard"/>
    <w:uiPriority w:val="34"/>
    <w:qFormat/>
    <w:rsid w:val="008E1C63"/>
    <w:pPr>
      <w:ind w:left="720"/>
      <w:contextualSpacing/>
    </w:pPr>
  </w:style>
  <w:style w:type="paragraph" w:styleId="Kopfzeile">
    <w:name w:val="header"/>
    <w:basedOn w:val="Standard"/>
    <w:link w:val="KopfzeileZchn"/>
    <w:uiPriority w:val="99"/>
    <w:unhideWhenUsed/>
    <w:rsid w:val="008E1C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1C63"/>
  </w:style>
  <w:style w:type="paragraph" w:styleId="Fuzeile">
    <w:name w:val="footer"/>
    <w:basedOn w:val="Standard"/>
    <w:link w:val="FuzeileZchn"/>
    <w:uiPriority w:val="99"/>
    <w:unhideWhenUsed/>
    <w:rsid w:val="008E1C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1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1C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1C63"/>
    <w:rPr>
      <w:color w:val="0000FF" w:themeColor="hyperlink"/>
      <w:u w:val="single"/>
    </w:rPr>
  </w:style>
  <w:style w:type="paragraph" w:styleId="Listenabsatz">
    <w:name w:val="List Paragraph"/>
    <w:basedOn w:val="Standard"/>
    <w:uiPriority w:val="34"/>
    <w:qFormat/>
    <w:rsid w:val="008E1C63"/>
    <w:pPr>
      <w:ind w:left="720"/>
      <w:contextualSpacing/>
    </w:pPr>
  </w:style>
  <w:style w:type="paragraph" w:styleId="Kopfzeile">
    <w:name w:val="header"/>
    <w:basedOn w:val="Standard"/>
    <w:link w:val="KopfzeileZchn"/>
    <w:uiPriority w:val="99"/>
    <w:unhideWhenUsed/>
    <w:rsid w:val="008E1C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1C63"/>
  </w:style>
  <w:style w:type="paragraph" w:styleId="Fuzeile">
    <w:name w:val="footer"/>
    <w:basedOn w:val="Standard"/>
    <w:link w:val="FuzeileZchn"/>
    <w:uiPriority w:val="99"/>
    <w:unhideWhenUsed/>
    <w:rsid w:val="008E1C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w.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IBB-Teilnehmer</dc:creator>
  <cp:lastModifiedBy>IBB-Teilnehmer</cp:lastModifiedBy>
  <cp:revision>2</cp:revision>
  <dcterms:created xsi:type="dcterms:W3CDTF">2017-02-15T12:55:00Z</dcterms:created>
  <dcterms:modified xsi:type="dcterms:W3CDTF">2017-02-15T13:00:00Z</dcterms:modified>
</cp:coreProperties>
</file>